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E9" w:rsidRPr="00CE6029" w:rsidRDefault="00CE6029" w:rsidP="00673EE9">
      <w:pPr>
        <w:spacing w:after="200" w:line="240" w:lineRule="auto"/>
        <w:jc w:val="center"/>
        <w:rPr>
          <w:rFonts w:ascii="Arial" w:eastAsia="Times New Roman" w:hAnsi="Arial" w:cs="Arial"/>
          <w:b/>
          <w:bCs/>
          <w:color w:val="000000"/>
          <w:sz w:val="24"/>
          <w:szCs w:val="24"/>
          <w:lang w:eastAsia="el-GR"/>
        </w:rPr>
      </w:pPr>
      <w:r w:rsidRPr="00CE6029">
        <w:rPr>
          <w:rFonts w:ascii="Arial" w:eastAsia="Times New Roman" w:hAnsi="Arial" w:cs="Arial"/>
          <w:b/>
          <w:bCs/>
          <w:color w:val="000000"/>
          <w:sz w:val="24"/>
          <w:szCs w:val="24"/>
          <w:lang w:eastAsia="el-GR"/>
        </w:rPr>
        <w:t xml:space="preserve">ΠΡΟΣ ΤΟΝ ΠΡΟΕΔΡΟ ΤΗΣ </w:t>
      </w:r>
      <w:r w:rsidR="00673EE9" w:rsidRPr="00CE6029">
        <w:rPr>
          <w:rFonts w:ascii="Arial" w:eastAsia="Times New Roman" w:hAnsi="Arial" w:cs="Arial"/>
          <w:b/>
          <w:bCs/>
          <w:color w:val="000000"/>
          <w:sz w:val="24"/>
          <w:szCs w:val="24"/>
          <w:lang w:eastAsia="el-GR"/>
        </w:rPr>
        <w:t>ΕΠΙΤΡΟΠΗ</w:t>
      </w:r>
      <w:r w:rsidRPr="00CE6029">
        <w:rPr>
          <w:rFonts w:ascii="Arial" w:eastAsia="Times New Roman" w:hAnsi="Arial" w:cs="Arial"/>
          <w:b/>
          <w:bCs/>
          <w:color w:val="000000"/>
          <w:sz w:val="24"/>
          <w:szCs w:val="24"/>
          <w:lang w:eastAsia="el-GR"/>
        </w:rPr>
        <w:t>Σ</w:t>
      </w:r>
      <w:r w:rsidR="00673EE9" w:rsidRPr="00CE6029">
        <w:rPr>
          <w:rFonts w:ascii="Arial" w:eastAsia="Times New Roman" w:hAnsi="Arial" w:cs="Arial"/>
          <w:b/>
          <w:bCs/>
          <w:color w:val="000000"/>
          <w:sz w:val="24"/>
          <w:szCs w:val="24"/>
          <w:lang w:eastAsia="el-GR"/>
        </w:rPr>
        <w:t xml:space="preserve"> ΠΟΘΕΝ ΕΣΧΕΣ</w:t>
      </w:r>
    </w:p>
    <w:p w:rsidR="00CE6029" w:rsidRPr="00CE6029" w:rsidRDefault="00CE6029" w:rsidP="00673EE9">
      <w:pPr>
        <w:spacing w:after="200" w:line="240" w:lineRule="auto"/>
        <w:jc w:val="center"/>
        <w:rPr>
          <w:rFonts w:ascii="Arial" w:eastAsia="Times New Roman" w:hAnsi="Arial" w:cs="Arial"/>
          <w:sz w:val="24"/>
          <w:szCs w:val="24"/>
          <w:lang w:eastAsia="el-GR"/>
        </w:rPr>
      </w:pPr>
      <w:r w:rsidRPr="00CE6029">
        <w:rPr>
          <w:rFonts w:ascii="Arial" w:eastAsia="Times New Roman" w:hAnsi="Arial" w:cs="Arial"/>
          <w:b/>
          <w:bCs/>
          <w:color w:val="000000"/>
          <w:sz w:val="24"/>
          <w:szCs w:val="24"/>
          <w:lang w:eastAsia="el-GR"/>
        </w:rPr>
        <w:t>Κ. ΑΘΑΝΑΣΙΟ ΜΠΟΥΡΑ</w:t>
      </w:r>
    </w:p>
    <w:p w:rsidR="00673EE9" w:rsidRPr="00CE6029" w:rsidRDefault="00673EE9" w:rsidP="00673EE9">
      <w:pPr>
        <w:spacing w:after="200" w:line="240" w:lineRule="auto"/>
        <w:jc w:val="center"/>
        <w:rPr>
          <w:rFonts w:ascii="Arial" w:eastAsia="Times New Roman" w:hAnsi="Arial" w:cs="Arial"/>
          <w:sz w:val="24"/>
          <w:szCs w:val="24"/>
          <w:lang w:eastAsia="el-GR"/>
        </w:rPr>
      </w:pPr>
      <w:r w:rsidRPr="00CE6029">
        <w:rPr>
          <w:rFonts w:ascii="Arial" w:eastAsia="Times New Roman" w:hAnsi="Arial" w:cs="Arial"/>
          <w:b/>
          <w:bCs/>
          <w:color w:val="000000"/>
          <w:sz w:val="24"/>
          <w:szCs w:val="24"/>
          <w:lang w:eastAsia="el-GR"/>
        </w:rPr>
        <w:t>ΑΙΤΗΜΑ</w:t>
      </w:r>
    </w:p>
    <w:p w:rsidR="00673EE9" w:rsidRPr="00CE6029" w:rsidRDefault="00673EE9" w:rsidP="00673EE9">
      <w:pPr>
        <w:spacing w:after="0" w:line="240" w:lineRule="auto"/>
        <w:jc w:val="center"/>
        <w:rPr>
          <w:rFonts w:ascii="Arial" w:eastAsia="Times New Roman" w:hAnsi="Arial" w:cs="Arial"/>
          <w:sz w:val="24"/>
          <w:szCs w:val="24"/>
          <w:lang w:eastAsia="el-GR"/>
        </w:rPr>
      </w:pPr>
      <w:r w:rsidRPr="00CE6029">
        <w:rPr>
          <w:rFonts w:ascii="Arial" w:eastAsia="Times New Roman" w:hAnsi="Arial" w:cs="Arial"/>
          <w:color w:val="000000"/>
          <w:sz w:val="24"/>
          <w:szCs w:val="24"/>
          <w:lang w:eastAsia="el-GR"/>
        </w:rPr>
        <w:t>Των</w:t>
      </w:r>
      <w:r w:rsidR="00254450" w:rsidRPr="003D399C">
        <w:rPr>
          <w:rFonts w:ascii="Arial" w:eastAsia="Times New Roman" w:hAnsi="Arial" w:cs="Arial"/>
          <w:color w:val="000000"/>
          <w:sz w:val="24"/>
          <w:szCs w:val="24"/>
          <w:lang w:eastAsia="el-GR"/>
        </w:rPr>
        <w:t>:</w:t>
      </w:r>
      <w:r w:rsidRPr="00CE6029">
        <w:rPr>
          <w:rFonts w:ascii="Arial" w:eastAsia="Times New Roman" w:hAnsi="Arial" w:cs="Arial"/>
          <w:color w:val="000000"/>
          <w:sz w:val="24"/>
          <w:szCs w:val="24"/>
          <w:lang w:eastAsia="el-GR"/>
        </w:rPr>
        <w:t> </w:t>
      </w:r>
    </w:p>
    <w:p w:rsidR="00254450" w:rsidRPr="00254450" w:rsidRDefault="00673EE9" w:rsidP="00254450">
      <w:pPr>
        <w:pStyle w:val="a3"/>
        <w:numPr>
          <w:ilvl w:val="0"/>
          <w:numId w:val="1"/>
        </w:numPr>
        <w:spacing w:after="200" w:line="240" w:lineRule="auto"/>
        <w:rPr>
          <w:rFonts w:ascii="Arial" w:eastAsia="Times New Roman" w:hAnsi="Arial" w:cs="Arial"/>
          <w:sz w:val="24"/>
          <w:szCs w:val="24"/>
          <w:lang w:eastAsia="el-GR"/>
        </w:rPr>
      </w:pPr>
      <w:r w:rsidRPr="00254450">
        <w:rPr>
          <w:rFonts w:ascii="Arial" w:eastAsia="Times New Roman" w:hAnsi="Arial" w:cs="Arial"/>
          <w:color w:val="000000"/>
          <w:sz w:val="24"/>
          <w:szCs w:val="24"/>
          <w:lang w:eastAsia="el-GR"/>
        </w:rPr>
        <w:t>ΣΠΥΡΙΔΩΝΟΣ Ε. ΛΑΠΠΑ</w:t>
      </w:r>
      <w:r w:rsidR="00254450">
        <w:rPr>
          <w:rFonts w:ascii="Arial" w:eastAsia="Times New Roman" w:hAnsi="Arial" w:cs="Arial"/>
          <w:color w:val="000000"/>
          <w:sz w:val="24"/>
          <w:szCs w:val="24"/>
          <w:lang w:eastAsia="el-GR"/>
        </w:rPr>
        <w:t xml:space="preserve"> </w:t>
      </w:r>
      <w:r w:rsidRPr="00254450">
        <w:rPr>
          <w:rFonts w:ascii="Arial" w:eastAsia="Times New Roman" w:hAnsi="Arial" w:cs="Arial"/>
          <w:color w:val="000000"/>
          <w:sz w:val="24"/>
          <w:szCs w:val="24"/>
          <w:lang w:eastAsia="el-GR"/>
        </w:rPr>
        <w:t>Βουλευτή, τακτικού μέλους της Επιτροπής Πόθεν Έσχες</w:t>
      </w:r>
    </w:p>
    <w:p w:rsidR="00254450" w:rsidRPr="00254450" w:rsidRDefault="00254450" w:rsidP="00254450">
      <w:pPr>
        <w:spacing w:after="200" w:line="240" w:lineRule="auto"/>
        <w:ind w:left="360"/>
        <w:rPr>
          <w:rFonts w:ascii="Arial" w:eastAsia="Times New Roman" w:hAnsi="Arial" w:cs="Arial"/>
          <w:sz w:val="24"/>
          <w:szCs w:val="24"/>
          <w:lang w:eastAsia="el-GR"/>
        </w:rPr>
      </w:pPr>
    </w:p>
    <w:p w:rsidR="00673EE9" w:rsidRPr="00254450" w:rsidRDefault="00673EE9" w:rsidP="00254450">
      <w:pPr>
        <w:pStyle w:val="a3"/>
        <w:numPr>
          <w:ilvl w:val="0"/>
          <w:numId w:val="1"/>
        </w:numPr>
        <w:spacing w:after="200" w:line="240" w:lineRule="auto"/>
        <w:rPr>
          <w:rFonts w:ascii="Arial" w:eastAsia="Times New Roman" w:hAnsi="Arial" w:cs="Arial"/>
          <w:sz w:val="24"/>
          <w:szCs w:val="24"/>
          <w:lang w:eastAsia="el-GR"/>
        </w:rPr>
      </w:pPr>
      <w:r w:rsidRPr="00254450">
        <w:rPr>
          <w:rFonts w:ascii="Arial" w:eastAsia="Times New Roman" w:hAnsi="Arial" w:cs="Arial"/>
          <w:color w:val="000000"/>
          <w:sz w:val="24"/>
          <w:szCs w:val="24"/>
          <w:lang w:eastAsia="el-GR"/>
        </w:rPr>
        <w:t>ΠΑΥΛΟΥ ΠΟΛΑΚΗ</w:t>
      </w:r>
      <w:r w:rsidR="00254450">
        <w:rPr>
          <w:rFonts w:ascii="Arial" w:eastAsia="Times New Roman" w:hAnsi="Arial" w:cs="Arial"/>
          <w:color w:val="000000"/>
          <w:sz w:val="24"/>
          <w:szCs w:val="24"/>
          <w:lang w:eastAsia="el-GR"/>
        </w:rPr>
        <w:t xml:space="preserve"> </w:t>
      </w:r>
      <w:r w:rsidRPr="00254450">
        <w:rPr>
          <w:rFonts w:ascii="Arial" w:eastAsia="Times New Roman" w:hAnsi="Arial" w:cs="Arial"/>
          <w:color w:val="000000"/>
          <w:sz w:val="24"/>
          <w:szCs w:val="24"/>
          <w:lang w:eastAsia="el-GR"/>
        </w:rPr>
        <w:t>Βουλευτή, Αναπληρωματικού μέλους της επιτροπής Πόθεν Έσχες</w:t>
      </w:r>
    </w:p>
    <w:p w:rsidR="00673EE9" w:rsidRPr="00CE6029" w:rsidRDefault="00673EE9" w:rsidP="00673EE9">
      <w:pPr>
        <w:spacing w:after="0" w:line="240" w:lineRule="auto"/>
        <w:rPr>
          <w:rFonts w:ascii="Arial" w:eastAsia="Times New Roman" w:hAnsi="Arial" w:cs="Arial"/>
          <w:sz w:val="24"/>
          <w:szCs w:val="24"/>
          <w:lang w:eastAsia="el-GR"/>
        </w:rPr>
      </w:pPr>
    </w:p>
    <w:p w:rsidR="00673EE9" w:rsidRPr="00CE6029" w:rsidRDefault="00673EE9" w:rsidP="00673EE9">
      <w:pPr>
        <w:spacing w:after="0" w:line="240" w:lineRule="auto"/>
        <w:jc w:val="both"/>
        <w:rPr>
          <w:rFonts w:ascii="Arial" w:eastAsia="Times New Roman" w:hAnsi="Arial" w:cs="Arial"/>
          <w:sz w:val="24"/>
          <w:szCs w:val="24"/>
          <w:lang w:eastAsia="el-GR"/>
        </w:rPr>
      </w:pPr>
      <w:r w:rsidRPr="00CE6029">
        <w:rPr>
          <w:rFonts w:ascii="Arial" w:eastAsia="Times New Roman" w:hAnsi="Arial" w:cs="Arial"/>
          <w:color w:val="000000"/>
          <w:sz w:val="24"/>
          <w:szCs w:val="24"/>
          <w:lang w:eastAsia="el-GR"/>
        </w:rPr>
        <w:t>Σύμφωνα με το άρθρο 8 παρ. 1 του Ν. 3213/2003 (όπως ισχύει μετά την αντικατάστασή το</w:t>
      </w:r>
      <w:r w:rsidRPr="00CE6029">
        <w:rPr>
          <w:rFonts w:ascii="Arial" w:eastAsia="Times New Roman" w:hAnsi="Arial" w:cs="Arial"/>
          <w:b/>
          <w:bCs/>
          <w:color w:val="000000"/>
          <w:sz w:val="24"/>
          <w:szCs w:val="24"/>
          <w:lang w:eastAsia="el-GR"/>
        </w:rPr>
        <w:t xml:space="preserve">υ </w:t>
      </w:r>
      <w:r w:rsidRPr="00CE6029">
        <w:rPr>
          <w:rFonts w:ascii="Arial" w:eastAsia="Times New Roman" w:hAnsi="Arial" w:cs="Arial"/>
          <w:color w:val="000000"/>
          <w:sz w:val="24"/>
          <w:szCs w:val="24"/>
          <w:lang w:eastAsia="el-GR"/>
        </w:rPr>
        <w:t>με το άρθρο τέταρτο παρ. 5 του Ν. 4396/2016, ΦΕΚ Α΄ 111/8.6.2016) «….</w:t>
      </w:r>
      <w:r w:rsidRPr="00CE6029">
        <w:rPr>
          <w:rFonts w:ascii="Arial" w:eastAsia="Times New Roman" w:hAnsi="Arial" w:cs="Arial"/>
          <w:i/>
          <w:iCs/>
          <w:color w:val="000000"/>
          <w:sz w:val="24"/>
          <w:szCs w:val="24"/>
          <w:lang w:eastAsia="el-GR"/>
        </w:rPr>
        <w:t xml:space="preserve">στους </w:t>
      </w:r>
      <w:r w:rsidRPr="00CE6029">
        <w:rPr>
          <w:rFonts w:ascii="Arial" w:eastAsia="Times New Roman" w:hAnsi="Arial" w:cs="Arial"/>
          <w:b/>
          <w:bCs/>
          <w:i/>
          <w:iCs/>
          <w:color w:val="000000"/>
          <w:sz w:val="24"/>
          <w:szCs w:val="24"/>
          <w:lang w:eastAsia="el-GR"/>
        </w:rPr>
        <w:t>βουλευτές</w:t>
      </w:r>
      <w:r w:rsidRPr="00CE6029">
        <w:rPr>
          <w:rFonts w:ascii="Arial" w:eastAsia="Times New Roman" w:hAnsi="Arial" w:cs="Arial"/>
          <w:i/>
          <w:iCs/>
          <w:color w:val="000000"/>
          <w:sz w:val="24"/>
          <w:szCs w:val="24"/>
          <w:lang w:eastAsia="el-GR"/>
        </w:rPr>
        <w:t xml:space="preserve"> … </w:t>
      </w:r>
      <w:r w:rsidRPr="00CE6029">
        <w:rPr>
          <w:rFonts w:ascii="Arial" w:eastAsia="Times New Roman" w:hAnsi="Arial" w:cs="Arial"/>
          <w:b/>
          <w:bCs/>
          <w:i/>
          <w:iCs/>
          <w:color w:val="000000"/>
          <w:sz w:val="24"/>
          <w:szCs w:val="24"/>
          <w:lang w:eastAsia="el-GR"/>
        </w:rPr>
        <w:t>απαγορεύεται</w:t>
      </w:r>
      <w:r w:rsidRPr="00CE6029">
        <w:rPr>
          <w:rFonts w:ascii="Arial" w:eastAsia="Times New Roman" w:hAnsi="Arial" w:cs="Arial"/>
          <w:i/>
          <w:iCs/>
          <w:color w:val="000000"/>
          <w:sz w:val="24"/>
          <w:szCs w:val="24"/>
          <w:lang w:eastAsia="el-GR"/>
        </w:rPr>
        <w:t xml:space="preserve"> η συμμετοχή στη διοίκηση ή </w:t>
      </w:r>
      <w:r w:rsidRPr="00CE6029">
        <w:rPr>
          <w:rFonts w:ascii="Arial" w:eastAsia="Times New Roman" w:hAnsi="Arial" w:cs="Arial"/>
          <w:b/>
          <w:bCs/>
          <w:i/>
          <w:iCs/>
          <w:color w:val="000000"/>
          <w:sz w:val="24"/>
          <w:szCs w:val="24"/>
          <w:lang w:eastAsia="el-GR"/>
        </w:rPr>
        <w:t>στο κεφάλαιο εταιρειών</w:t>
      </w:r>
      <w:r w:rsidRPr="00CE6029">
        <w:rPr>
          <w:rFonts w:ascii="Arial" w:eastAsia="Times New Roman" w:hAnsi="Arial" w:cs="Arial"/>
          <w:i/>
          <w:iCs/>
          <w:color w:val="000000"/>
          <w:sz w:val="24"/>
          <w:szCs w:val="24"/>
          <w:lang w:eastAsia="el-GR"/>
        </w:rPr>
        <w:t xml:space="preserve">, που </w:t>
      </w:r>
      <w:r w:rsidRPr="00CE6029">
        <w:rPr>
          <w:rFonts w:ascii="Arial" w:eastAsia="Times New Roman" w:hAnsi="Arial" w:cs="Arial"/>
          <w:b/>
          <w:bCs/>
          <w:i/>
          <w:iCs/>
          <w:color w:val="000000"/>
          <w:sz w:val="24"/>
          <w:szCs w:val="24"/>
          <w:lang w:eastAsia="el-GR"/>
        </w:rPr>
        <w:t xml:space="preserve">έχουν έδρα </w:t>
      </w:r>
      <w:r w:rsidRPr="00CE6029">
        <w:rPr>
          <w:rFonts w:ascii="Arial" w:eastAsia="Times New Roman" w:hAnsi="Arial" w:cs="Arial"/>
          <w:i/>
          <w:iCs/>
          <w:color w:val="000000"/>
          <w:sz w:val="24"/>
          <w:szCs w:val="24"/>
          <w:lang w:eastAsia="el-GR"/>
        </w:rPr>
        <w:t xml:space="preserve">πραγματική ή καταστατική </w:t>
      </w:r>
      <w:r w:rsidRPr="00CE6029">
        <w:rPr>
          <w:rFonts w:ascii="Arial" w:eastAsia="Times New Roman" w:hAnsi="Arial" w:cs="Arial"/>
          <w:b/>
          <w:bCs/>
          <w:i/>
          <w:iCs/>
          <w:color w:val="000000"/>
          <w:sz w:val="24"/>
          <w:szCs w:val="24"/>
          <w:lang w:eastAsia="el-GR"/>
        </w:rPr>
        <w:t>στην αλλοδαπή</w:t>
      </w:r>
      <w:r w:rsidRPr="00CE6029">
        <w:rPr>
          <w:rFonts w:ascii="Arial" w:eastAsia="Times New Roman" w:hAnsi="Arial" w:cs="Arial"/>
          <w:i/>
          <w:iCs/>
          <w:color w:val="000000"/>
          <w:sz w:val="24"/>
          <w:szCs w:val="24"/>
          <w:lang w:eastAsia="el-GR"/>
        </w:rPr>
        <w:t xml:space="preserve"> είτε αυτοπροσώπως είτε με παρένθετα πρόσωπα</w:t>
      </w:r>
      <w:r w:rsidRPr="00CE6029">
        <w:rPr>
          <w:rFonts w:ascii="Arial" w:eastAsia="Times New Roman" w:hAnsi="Arial" w:cs="Arial"/>
          <w:color w:val="000000"/>
          <w:sz w:val="24"/>
          <w:szCs w:val="24"/>
          <w:lang w:eastAsia="el-GR"/>
        </w:rPr>
        <w:t>».  </w:t>
      </w:r>
    </w:p>
    <w:p w:rsidR="00673EE9" w:rsidRPr="00CE6029" w:rsidRDefault="00673EE9" w:rsidP="00673EE9">
      <w:pPr>
        <w:spacing w:after="0" w:line="240" w:lineRule="auto"/>
        <w:jc w:val="both"/>
        <w:rPr>
          <w:rFonts w:ascii="Arial" w:eastAsia="Times New Roman" w:hAnsi="Arial" w:cs="Arial"/>
          <w:sz w:val="24"/>
          <w:szCs w:val="24"/>
          <w:lang w:eastAsia="el-GR"/>
        </w:rPr>
      </w:pPr>
      <w:r w:rsidRPr="00CE6029">
        <w:rPr>
          <w:rFonts w:ascii="Arial" w:eastAsia="Times New Roman" w:hAnsi="Arial" w:cs="Arial"/>
          <w:color w:val="000000"/>
          <w:sz w:val="24"/>
          <w:szCs w:val="24"/>
          <w:lang w:eastAsia="el-GR"/>
        </w:rPr>
        <w:t>Σύμφωνα δε με την παρ. 2 του ως άνω άρθρου του ιδίου Νόμου «</w:t>
      </w:r>
      <w:r w:rsidRPr="00CE6029">
        <w:rPr>
          <w:rFonts w:ascii="Arial" w:eastAsia="Times New Roman" w:hAnsi="Arial" w:cs="Arial"/>
          <w:i/>
          <w:iCs/>
          <w:color w:val="000000"/>
          <w:sz w:val="24"/>
          <w:szCs w:val="24"/>
          <w:lang w:eastAsia="el-GR"/>
        </w:rPr>
        <w:t>η κατά παράβαση της παραγράφου 1 άμεση ή δια παρένθετου προσώπου συμμετοχή σε εταιρεία, που έχει έδρα στην αλλοδαπή τιμωρείται με φυλάκιση τουλάχιστον δύο (2) ετών και με χρηματική ποινή από δέκα χιλιάδες (10.000) ευρώ έως πεντακόσιες χιλιάδες (500.000) ευρώ</w:t>
      </w:r>
      <w:r w:rsidRPr="00CE6029">
        <w:rPr>
          <w:rFonts w:ascii="Arial" w:eastAsia="Times New Roman" w:hAnsi="Arial" w:cs="Arial"/>
          <w:color w:val="000000"/>
          <w:sz w:val="24"/>
          <w:szCs w:val="24"/>
          <w:lang w:eastAsia="el-GR"/>
        </w:rPr>
        <w:t>.»</w:t>
      </w:r>
    </w:p>
    <w:p w:rsidR="00673EE9" w:rsidRPr="00CE6029" w:rsidRDefault="00673EE9" w:rsidP="00673EE9">
      <w:pPr>
        <w:spacing w:after="0" w:line="240" w:lineRule="auto"/>
        <w:rPr>
          <w:rFonts w:ascii="Arial" w:eastAsia="Times New Roman" w:hAnsi="Arial" w:cs="Arial"/>
          <w:sz w:val="24"/>
          <w:szCs w:val="24"/>
          <w:lang w:eastAsia="el-GR"/>
        </w:rPr>
      </w:pPr>
    </w:p>
    <w:p w:rsidR="00673EE9" w:rsidRPr="00CE6029" w:rsidRDefault="00673EE9" w:rsidP="00673EE9">
      <w:pPr>
        <w:spacing w:after="0" w:line="240" w:lineRule="auto"/>
        <w:jc w:val="both"/>
        <w:rPr>
          <w:rFonts w:ascii="Arial" w:eastAsia="Times New Roman" w:hAnsi="Arial" w:cs="Arial"/>
          <w:sz w:val="24"/>
          <w:szCs w:val="24"/>
          <w:lang w:eastAsia="el-GR"/>
        </w:rPr>
      </w:pPr>
      <w:r w:rsidRPr="00CE6029">
        <w:rPr>
          <w:rFonts w:ascii="Arial" w:eastAsia="Times New Roman" w:hAnsi="Arial" w:cs="Arial"/>
          <w:color w:val="000000"/>
          <w:sz w:val="24"/>
          <w:szCs w:val="24"/>
          <w:lang w:eastAsia="el-GR"/>
        </w:rPr>
        <w:t xml:space="preserve">Μόλις πρόσφατα ο αρμόδιος τομεάρχης Διαφάνειας του ΣΥΡΙΖΑ -ΠΣ αποκάλυψε ότι ο Βουλευτής Γρεβενών της ΝΔ, κ. Ανδρέας </w:t>
      </w:r>
      <w:proofErr w:type="spellStart"/>
      <w:r w:rsidRPr="00CE6029">
        <w:rPr>
          <w:rFonts w:ascii="Arial" w:eastAsia="Times New Roman" w:hAnsi="Arial" w:cs="Arial"/>
          <w:color w:val="000000"/>
          <w:sz w:val="24"/>
          <w:szCs w:val="24"/>
          <w:lang w:eastAsia="el-GR"/>
        </w:rPr>
        <w:t>Πάτσης</w:t>
      </w:r>
      <w:proofErr w:type="spellEnd"/>
      <w:r w:rsidRPr="00CE6029">
        <w:rPr>
          <w:rFonts w:ascii="Arial" w:eastAsia="Times New Roman" w:hAnsi="Arial" w:cs="Arial"/>
          <w:color w:val="000000"/>
          <w:sz w:val="24"/>
          <w:szCs w:val="24"/>
          <w:lang w:eastAsia="el-GR"/>
        </w:rPr>
        <w:t>, τυγχάνει ιδιοκτήτης - κατά ποσοστό 100% - τριών (3) αλλοδαπών εταιρειών και συγκεκριμένα: α) της εταιρείας με την επωνυμία «SIGHTGREEN LTD»,  β) της εταιρείας με την επωνυμία «DAGORLIA LTD» και γ) της εταιρείας με την επωνυμία «HORSELORD LTD», οι οποίες άπασες έχουν καταστατική και πραγματική έδρα στην Κύπρο και οι οποίες μετέχουν στο κεφάλαιο (με διάφορα ποσοστά) σε ελληνικές εταιρείες, ιδιοκτησίας ή συμφερόντων του ανωτέρω Βουλευτή.   </w:t>
      </w:r>
    </w:p>
    <w:p w:rsidR="00673EE9" w:rsidRPr="00CE6029" w:rsidRDefault="00673EE9" w:rsidP="00673EE9">
      <w:pPr>
        <w:spacing w:after="0" w:line="240" w:lineRule="auto"/>
        <w:rPr>
          <w:rFonts w:ascii="Arial" w:eastAsia="Times New Roman" w:hAnsi="Arial" w:cs="Arial"/>
          <w:sz w:val="24"/>
          <w:szCs w:val="24"/>
          <w:lang w:eastAsia="el-GR"/>
        </w:rPr>
      </w:pPr>
    </w:p>
    <w:p w:rsidR="00673EE9" w:rsidRPr="00CE6029" w:rsidRDefault="00673EE9" w:rsidP="00673EE9">
      <w:pPr>
        <w:spacing w:after="0" w:line="240" w:lineRule="auto"/>
        <w:jc w:val="both"/>
        <w:rPr>
          <w:rFonts w:ascii="Arial" w:eastAsia="Times New Roman" w:hAnsi="Arial" w:cs="Arial"/>
          <w:sz w:val="24"/>
          <w:szCs w:val="24"/>
          <w:lang w:eastAsia="el-GR"/>
        </w:rPr>
      </w:pPr>
      <w:r w:rsidRPr="00CE6029">
        <w:rPr>
          <w:rFonts w:ascii="Arial" w:eastAsia="Times New Roman" w:hAnsi="Arial" w:cs="Arial"/>
          <w:color w:val="000000"/>
          <w:sz w:val="24"/>
          <w:szCs w:val="24"/>
          <w:lang w:eastAsia="el-GR"/>
        </w:rPr>
        <w:t xml:space="preserve">Το ως άνω άλλωστε γεγονός, ήτοι η συμμετοχή του </w:t>
      </w:r>
      <w:proofErr w:type="spellStart"/>
      <w:r w:rsidRPr="00CE6029">
        <w:rPr>
          <w:rFonts w:ascii="Arial" w:eastAsia="Times New Roman" w:hAnsi="Arial" w:cs="Arial"/>
          <w:color w:val="000000"/>
          <w:sz w:val="24"/>
          <w:szCs w:val="24"/>
          <w:lang w:eastAsia="el-GR"/>
        </w:rPr>
        <w:t>κου</w:t>
      </w:r>
      <w:proofErr w:type="spellEnd"/>
      <w:r w:rsidRPr="00CE6029">
        <w:rPr>
          <w:rFonts w:ascii="Arial" w:eastAsia="Times New Roman" w:hAnsi="Arial" w:cs="Arial"/>
          <w:color w:val="000000"/>
          <w:sz w:val="24"/>
          <w:szCs w:val="24"/>
          <w:lang w:eastAsia="el-GR"/>
        </w:rPr>
        <w:t xml:space="preserve">. Ανδρέα </w:t>
      </w:r>
      <w:proofErr w:type="spellStart"/>
      <w:r w:rsidRPr="00CE6029">
        <w:rPr>
          <w:rFonts w:ascii="Arial" w:eastAsia="Times New Roman" w:hAnsi="Arial" w:cs="Arial"/>
          <w:color w:val="000000"/>
          <w:sz w:val="24"/>
          <w:szCs w:val="24"/>
          <w:lang w:eastAsia="el-GR"/>
        </w:rPr>
        <w:t>Πάτση</w:t>
      </w:r>
      <w:proofErr w:type="spellEnd"/>
      <w:r w:rsidRPr="00CE6029">
        <w:rPr>
          <w:rFonts w:ascii="Arial" w:eastAsia="Times New Roman" w:hAnsi="Arial" w:cs="Arial"/>
          <w:color w:val="000000"/>
          <w:sz w:val="24"/>
          <w:szCs w:val="24"/>
          <w:lang w:eastAsia="el-GR"/>
        </w:rPr>
        <w:t xml:space="preserve"> στο κεφάλαιο των ανωτέρω αλλοδαπών εταιρειών, προκύπτει και αποδεικνύεται άνευ ετέρου και από την υπ’ αριθ.  Δ 1112 -5719-7397-1102-6554-9 Δήλωση Πόθεν Έσχες που ο ίδιος έχει υποβάλει για τη χρήση του έτους 2020, η οποία έχει αναρτηθεί στον επίσημο </w:t>
      </w:r>
      <w:proofErr w:type="spellStart"/>
      <w:r w:rsidRPr="00CE6029">
        <w:rPr>
          <w:rFonts w:ascii="Arial" w:eastAsia="Times New Roman" w:hAnsi="Arial" w:cs="Arial"/>
          <w:color w:val="000000"/>
          <w:sz w:val="24"/>
          <w:szCs w:val="24"/>
          <w:lang w:eastAsia="el-GR"/>
        </w:rPr>
        <w:t>ιστότοπο</w:t>
      </w:r>
      <w:proofErr w:type="spellEnd"/>
      <w:r w:rsidRPr="00CE6029">
        <w:rPr>
          <w:rFonts w:ascii="Arial" w:eastAsia="Times New Roman" w:hAnsi="Arial" w:cs="Arial"/>
          <w:color w:val="000000"/>
          <w:sz w:val="24"/>
          <w:szCs w:val="24"/>
          <w:lang w:eastAsia="el-GR"/>
        </w:rPr>
        <w:t xml:space="preserve"> της Βουλής των Ελλήνων. </w:t>
      </w:r>
    </w:p>
    <w:p w:rsidR="00673EE9" w:rsidRPr="00CE6029" w:rsidRDefault="00673EE9" w:rsidP="00673EE9">
      <w:pPr>
        <w:spacing w:after="0" w:line="240" w:lineRule="auto"/>
        <w:rPr>
          <w:rFonts w:ascii="Arial" w:eastAsia="Times New Roman" w:hAnsi="Arial" w:cs="Arial"/>
          <w:sz w:val="24"/>
          <w:szCs w:val="24"/>
          <w:lang w:eastAsia="el-GR"/>
        </w:rPr>
      </w:pPr>
    </w:p>
    <w:p w:rsidR="00673EE9" w:rsidRPr="00CE6029" w:rsidRDefault="00673EE9" w:rsidP="00673EE9">
      <w:pPr>
        <w:spacing w:after="0" w:line="240" w:lineRule="auto"/>
        <w:jc w:val="both"/>
        <w:rPr>
          <w:rFonts w:ascii="Arial" w:eastAsia="Times New Roman" w:hAnsi="Arial" w:cs="Arial"/>
          <w:sz w:val="24"/>
          <w:szCs w:val="24"/>
          <w:lang w:eastAsia="el-GR"/>
        </w:rPr>
      </w:pPr>
      <w:r w:rsidRPr="00CE6029">
        <w:rPr>
          <w:rFonts w:ascii="Arial" w:eastAsia="Times New Roman" w:hAnsi="Arial" w:cs="Arial"/>
          <w:color w:val="000000"/>
          <w:sz w:val="24"/>
          <w:szCs w:val="24"/>
          <w:lang w:eastAsia="el-GR"/>
        </w:rPr>
        <w:t>Τούτων δοθέντων, αιτούμαστε την άμεση σύγκληση της αρμόδιας Επιτροπής της Βουλής, προκειμένου να διενεργηθούν οι δέουσες ενέργειες στ</w:t>
      </w:r>
      <w:r w:rsidR="00CA18A4" w:rsidRPr="00CE6029">
        <w:rPr>
          <w:rFonts w:ascii="Arial" w:eastAsia="Times New Roman" w:hAnsi="Arial" w:cs="Arial"/>
          <w:color w:val="000000"/>
          <w:sz w:val="24"/>
          <w:szCs w:val="24"/>
          <w:lang w:eastAsia="el-GR"/>
        </w:rPr>
        <w:t>ο</w:t>
      </w:r>
      <w:r w:rsidRPr="00CE6029">
        <w:rPr>
          <w:rFonts w:ascii="Arial" w:eastAsia="Times New Roman" w:hAnsi="Arial" w:cs="Arial"/>
          <w:color w:val="000000"/>
          <w:sz w:val="24"/>
          <w:szCs w:val="24"/>
          <w:lang w:eastAsia="el-GR"/>
        </w:rPr>
        <w:t xml:space="preserve"> πλαίσι</w:t>
      </w:r>
      <w:r w:rsidR="00CA18A4" w:rsidRPr="00CE6029">
        <w:rPr>
          <w:rFonts w:ascii="Arial" w:eastAsia="Times New Roman" w:hAnsi="Arial" w:cs="Arial"/>
          <w:color w:val="000000"/>
          <w:sz w:val="24"/>
          <w:szCs w:val="24"/>
          <w:lang w:eastAsia="el-GR"/>
        </w:rPr>
        <w:t>ο</w:t>
      </w:r>
      <w:r w:rsidRPr="00CE6029">
        <w:rPr>
          <w:rFonts w:ascii="Arial" w:eastAsia="Times New Roman" w:hAnsi="Arial" w:cs="Arial"/>
          <w:color w:val="000000"/>
          <w:sz w:val="24"/>
          <w:szCs w:val="24"/>
          <w:lang w:eastAsia="el-GR"/>
        </w:rPr>
        <w:t xml:space="preserve"> των κατά </w:t>
      </w:r>
      <w:proofErr w:type="spellStart"/>
      <w:r w:rsidRPr="00CE6029">
        <w:rPr>
          <w:rFonts w:ascii="Arial" w:eastAsia="Times New Roman" w:hAnsi="Arial" w:cs="Arial"/>
          <w:color w:val="000000"/>
          <w:sz w:val="24"/>
          <w:szCs w:val="24"/>
          <w:lang w:eastAsia="el-GR"/>
        </w:rPr>
        <w:t>νόμον</w:t>
      </w:r>
      <w:proofErr w:type="spellEnd"/>
      <w:r w:rsidRPr="00CE6029">
        <w:rPr>
          <w:rFonts w:ascii="Arial" w:eastAsia="Times New Roman" w:hAnsi="Arial" w:cs="Arial"/>
          <w:color w:val="000000"/>
          <w:sz w:val="24"/>
          <w:szCs w:val="24"/>
          <w:lang w:eastAsia="el-GR"/>
        </w:rPr>
        <w:t xml:space="preserve"> αρμοδιοτήτων της. </w:t>
      </w:r>
    </w:p>
    <w:p w:rsidR="00673EE9" w:rsidRPr="00CE6029" w:rsidRDefault="00673EE9" w:rsidP="00673EE9">
      <w:pPr>
        <w:spacing w:after="0" w:line="240" w:lineRule="auto"/>
        <w:jc w:val="both"/>
        <w:rPr>
          <w:rFonts w:ascii="Arial" w:eastAsia="Times New Roman" w:hAnsi="Arial" w:cs="Arial"/>
          <w:sz w:val="24"/>
          <w:szCs w:val="24"/>
          <w:lang w:eastAsia="el-GR"/>
        </w:rPr>
      </w:pPr>
      <w:r w:rsidRPr="00CE6029">
        <w:rPr>
          <w:rFonts w:ascii="Arial" w:eastAsia="Times New Roman" w:hAnsi="Arial" w:cs="Arial"/>
          <w:color w:val="000000"/>
          <w:sz w:val="24"/>
          <w:szCs w:val="24"/>
          <w:lang w:eastAsia="el-GR"/>
        </w:rPr>
        <w:t> </w:t>
      </w:r>
    </w:p>
    <w:p w:rsidR="00CE6029" w:rsidRDefault="00CE6029" w:rsidP="00673EE9">
      <w:pPr>
        <w:spacing w:after="0" w:line="240" w:lineRule="auto"/>
        <w:jc w:val="center"/>
        <w:rPr>
          <w:rFonts w:ascii="Arial" w:eastAsia="Times New Roman" w:hAnsi="Arial" w:cs="Arial"/>
          <w:color w:val="000000"/>
          <w:sz w:val="24"/>
          <w:szCs w:val="24"/>
          <w:lang w:eastAsia="el-GR"/>
        </w:rPr>
      </w:pPr>
    </w:p>
    <w:p w:rsidR="00CE6029" w:rsidRDefault="00CE6029" w:rsidP="00673EE9">
      <w:pPr>
        <w:spacing w:after="0" w:line="240" w:lineRule="auto"/>
        <w:jc w:val="center"/>
        <w:rPr>
          <w:rFonts w:ascii="Arial" w:eastAsia="Times New Roman" w:hAnsi="Arial" w:cs="Arial"/>
          <w:color w:val="000000"/>
          <w:sz w:val="24"/>
          <w:szCs w:val="24"/>
          <w:lang w:eastAsia="el-GR"/>
        </w:rPr>
      </w:pPr>
    </w:p>
    <w:p w:rsidR="00CE6029" w:rsidRDefault="00CE6029" w:rsidP="00673EE9">
      <w:pPr>
        <w:spacing w:after="0" w:line="240" w:lineRule="auto"/>
        <w:jc w:val="center"/>
        <w:rPr>
          <w:rFonts w:ascii="Arial" w:eastAsia="Times New Roman" w:hAnsi="Arial" w:cs="Arial"/>
          <w:color w:val="000000"/>
          <w:sz w:val="24"/>
          <w:szCs w:val="24"/>
          <w:lang w:eastAsia="el-GR"/>
        </w:rPr>
      </w:pPr>
    </w:p>
    <w:p w:rsidR="00673EE9" w:rsidRPr="00CE6029" w:rsidRDefault="00673EE9" w:rsidP="00673EE9">
      <w:pPr>
        <w:spacing w:after="0" w:line="240" w:lineRule="auto"/>
        <w:jc w:val="center"/>
        <w:rPr>
          <w:rFonts w:ascii="Arial" w:eastAsia="Times New Roman" w:hAnsi="Arial" w:cs="Arial"/>
          <w:sz w:val="24"/>
          <w:szCs w:val="24"/>
          <w:lang w:eastAsia="el-GR"/>
        </w:rPr>
      </w:pPr>
      <w:r w:rsidRPr="00CE6029">
        <w:rPr>
          <w:rFonts w:ascii="Arial" w:eastAsia="Times New Roman" w:hAnsi="Arial" w:cs="Arial"/>
          <w:color w:val="000000"/>
          <w:sz w:val="24"/>
          <w:szCs w:val="24"/>
          <w:lang w:eastAsia="el-GR"/>
        </w:rPr>
        <w:t>Αθήνα, 25 Οκτωβρίου 2022</w:t>
      </w:r>
    </w:p>
    <w:p w:rsidR="00673EE9" w:rsidRPr="00CE6029" w:rsidRDefault="00673EE9" w:rsidP="00673EE9">
      <w:pPr>
        <w:spacing w:after="0" w:line="240" w:lineRule="auto"/>
        <w:jc w:val="center"/>
        <w:rPr>
          <w:rFonts w:ascii="Arial" w:eastAsia="Times New Roman" w:hAnsi="Arial" w:cs="Arial"/>
          <w:sz w:val="24"/>
          <w:szCs w:val="24"/>
          <w:lang w:eastAsia="el-GR"/>
        </w:rPr>
      </w:pPr>
      <w:r w:rsidRPr="00CE6029">
        <w:rPr>
          <w:rFonts w:ascii="Arial" w:eastAsia="Times New Roman" w:hAnsi="Arial" w:cs="Arial"/>
          <w:color w:val="000000"/>
          <w:sz w:val="24"/>
          <w:szCs w:val="24"/>
          <w:lang w:eastAsia="el-GR"/>
        </w:rPr>
        <w:lastRenderedPageBreak/>
        <w:t>Οι Αιτούντες</w:t>
      </w:r>
    </w:p>
    <w:p w:rsidR="00673EE9" w:rsidRPr="00CE6029" w:rsidRDefault="00673EE9" w:rsidP="00673EE9">
      <w:pPr>
        <w:spacing w:after="240" w:line="240" w:lineRule="auto"/>
        <w:rPr>
          <w:rFonts w:ascii="Arial" w:eastAsia="Times New Roman" w:hAnsi="Arial" w:cs="Arial"/>
          <w:b/>
          <w:sz w:val="24"/>
          <w:szCs w:val="24"/>
          <w:lang w:eastAsia="el-GR"/>
        </w:rPr>
      </w:pPr>
    </w:p>
    <w:p w:rsidR="00673EE9" w:rsidRPr="00CE6029" w:rsidRDefault="00673EE9" w:rsidP="00673EE9">
      <w:pPr>
        <w:spacing w:after="0" w:line="240" w:lineRule="auto"/>
        <w:jc w:val="center"/>
        <w:rPr>
          <w:rFonts w:ascii="Arial" w:eastAsia="Times New Roman" w:hAnsi="Arial" w:cs="Arial"/>
          <w:b/>
          <w:sz w:val="24"/>
          <w:szCs w:val="24"/>
          <w:lang w:eastAsia="el-GR"/>
        </w:rPr>
      </w:pPr>
      <w:r w:rsidRPr="00CE6029">
        <w:rPr>
          <w:rFonts w:ascii="Arial" w:eastAsia="Times New Roman" w:hAnsi="Arial" w:cs="Arial"/>
          <w:b/>
          <w:color w:val="000000"/>
          <w:sz w:val="24"/>
          <w:szCs w:val="24"/>
          <w:lang w:eastAsia="el-GR"/>
        </w:rPr>
        <w:t>Σπυρίδων Ε. Λάππας</w:t>
      </w:r>
    </w:p>
    <w:p w:rsidR="00673EE9" w:rsidRPr="00CE6029" w:rsidRDefault="00673EE9" w:rsidP="00673EE9">
      <w:pPr>
        <w:spacing w:after="240" w:line="240" w:lineRule="auto"/>
        <w:rPr>
          <w:rFonts w:ascii="Arial" w:eastAsia="Times New Roman" w:hAnsi="Arial" w:cs="Arial"/>
          <w:b/>
          <w:sz w:val="24"/>
          <w:szCs w:val="24"/>
          <w:lang w:eastAsia="el-GR"/>
        </w:rPr>
      </w:pPr>
    </w:p>
    <w:p w:rsidR="00CE6029" w:rsidRDefault="00CE6029" w:rsidP="00673EE9">
      <w:pPr>
        <w:spacing w:after="0" w:line="240" w:lineRule="auto"/>
        <w:jc w:val="center"/>
        <w:rPr>
          <w:rFonts w:ascii="Arial" w:eastAsia="Times New Roman" w:hAnsi="Arial" w:cs="Arial"/>
          <w:b/>
          <w:color w:val="000000"/>
          <w:sz w:val="24"/>
          <w:szCs w:val="24"/>
          <w:lang w:eastAsia="el-GR"/>
        </w:rPr>
      </w:pPr>
    </w:p>
    <w:p w:rsidR="00CE6029" w:rsidRDefault="00CE6029" w:rsidP="00673EE9">
      <w:pPr>
        <w:spacing w:after="0" w:line="240" w:lineRule="auto"/>
        <w:jc w:val="center"/>
        <w:rPr>
          <w:rFonts w:ascii="Arial" w:eastAsia="Times New Roman" w:hAnsi="Arial" w:cs="Arial"/>
          <w:b/>
          <w:color w:val="000000"/>
          <w:sz w:val="24"/>
          <w:szCs w:val="24"/>
          <w:lang w:eastAsia="el-GR"/>
        </w:rPr>
      </w:pPr>
    </w:p>
    <w:p w:rsidR="00CE6029" w:rsidRDefault="00CE6029" w:rsidP="00673EE9">
      <w:pPr>
        <w:spacing w:after="0" w:line="240" w:lineRule="auto"/>
        <w:jc w:val="center"/>
        <w:rPr>
          <w:rFonts w:ascii="Arial" w:eastAsia="Times New Roman" w:hAnsi="Arial" w:cs="Arial"/>
          <w:b/>
          <w:color w:val="000000"/>
          <w:sz w:val="24"/>
          <w:szCs w:val="24"/>
          <w:lang w:eastAsia="el-GR"/>
        </w:rPr>
      </w:pPr>
    </w:p>
    <w:p w:rsidR="00673EE9" w:rsidRPr="00CE6029" w:rsidRDefault="00673EE9" w:rsidP="00673EE9">
      <w:pPr>
        <w:spacing w:after="0" w:line="240" w:lineRule="auto"/>
        <w:jc w:val="center"/>
        <w:rPr>
          <w:rFonts w:ascii="Arial" w:eastAsia="Times New Roman" w:hAnsi="Arial" w:cs="Arial"/>
          <w:b/>
          <w:sz w:val="24"/>
          <w:szCs w:val="24"/>
          <w:lang w:eastAsia="el-GR"/>
        </w:rPr>
      </w:pPr>
      <w:r w:rsidRPr="00CE6029">
        <w:rPr>
          <w:rFonts w:ascii="Arial" w:eastAsia="Times New Roman" w:hAnsi="Arial" w:cs="Arial"/>
          <w:b/>
          <w:color w:val="000000"/>
          <w:sz w:val="24"/>
          <w:szCs w:val="24"/>
          <w:lang w:eastAsia="el-GR"/>
        </w:rPr>
        <w:t>Παύλος Πολάκης</w:t>
      </w:r>
    </w:p>
    <w:p w:rsidR="00031481" w:rsidRPr="00CE6029" w:rsidRDefault="00031481" w:rsidP="00AA629E">
      <w:pPr>
        <w:jc w:val="center"/>
        <w:rPr>
          <w:rFonts w:ascii="Arial" w:hAnsi="Arial" w:cs="Arial"/>
          <w:b/>
          <w:sz w:val="24"/>
          <w:szCs w:val="24"/>
        </w:rPr>
      </w:pPr>
      <w:bookmarkStart w:id="0" w:name="_GoBack"/>
      <w:bookmarkEnd w:id="0"/>
    </w:p>
    <w:sectPr w:rsidR="00031481" w:rsidRPr="00CE60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6880"/>
    <w:multiLevelType w:val="hybridMultilevel"/>
    <w:tmpl w:val="AB4E4888"/>
    <w:lvl w:ilvl="0" w:tplc="EE745F8A">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E9"/>
    <w:rsid w:val="00031481"/>
    <w:rsid w:val="00254450"/>
    <w:rsid w:val="00312B16"/>
    <w:rsid w:val="003D399C"/>
    <w:rsid w:val="00673EE9"/>
    <w:rsid w:val="00AA629E"/>
    <w:rsid w:val="00CA18A4"/>
    <w:rsid w:val="00CE6029"/>
    <w:rsid w:val="00EB2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8006C-2577-47A2-BE9F-BF104FE7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321</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Γεροβασίλη Όλγα</dc:creator>
  <cp:keywords/>
  <dc:description/>
  <cp:lastModifiedBy>Λύκου Σοφία</cp:lastModifiedBy>
  <cp:revision>14</cp:revision>
  <cp:lastPrinted>2022-10-25T14:04:00Z</cp:lastPrinted>
  <dcterms:created xsi:type="dcterms:W3CDTF">2022-10-25T13:54:00Z</dcterms:created>
  <dcterms:modified xsi:type="dcterms:W3CDTF">2022-10-25T14:08:00Z</dcterms:modified>
</cp:coreProperties>
</file>